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8C91" w14:textId="77777777" w:rsidR="00490675" w:rsidRDefault="008301E4">
      <w:pPr>
        <w:spacing w:after="179"/>
      </w:pPr>
      <w:r>
        <w:rPr>
          <w:rFonts w:ascii="Arial" w:eastAsia="Arial" w:hAnsi="Arial" w:cs="Arial"/>
          <w:b/>
          <w:sz w:val="28"/>
        </w:rPr>
        <w:t xml:space="preserve">Guidance for Application for Subject Access to Health Records </w:t>
      </w:r>
    </w:p>
    <w:p w14:paraId="0F757936" w14:textId="77777777" w:rsidR="00490675" w:rsidRDefault="008301E4">
      <w:pPr>
        <w:spacing w:after="5" w:line="250" w:lineRule="auto"/>
        <w:ind w:left="-5" w:right="473" w:hanging="10"/>
      </w:pPr>
      <w:r>
        <w:rPr>
          <w:rFonts w:ascii="Arial" w:eastAsia="Arial" w:hAnsi="Arial" w:cs="Arial"/>
          <w:sz w:val="24"/>
        </w:rPr>
        <w:t xml:space="preserve">The Data Protection legislation gives every living person the right to know what personal information an organisation holds about them.  To exercise this right, you can make what is known as a ‘subject access request’. </w:t>
      </w:r>
    </w:p>
    <w:p w14:paraId="28B7BAA0" w14:textId="77777777" w:rsidR="00490675" w:rsidRDefault="008301E4">
      <w:pPr>
        <w:spacing w:after="0"/>
      </w:pPr>
      <w:r>
        <w:rPr>
          <w:rFonts w:ascii="Arial" w:eastAsia="Arial" w:hAnsi="Arial" w:cs="Arial"/>
        </w:rPr>
        <w:t xml:space="preserve"> </w:t>
      </w:r>
    </w:p>
    <w:p w14:paraId="2B7F53D5" w14:textId="77777777" w:rsidR="00490675" w:rsidRDefault="008301E4">
      <w:pPr>
        <w:spacing w:after="146" w:line="250" w:lineRule="auto"/>
        <w:ind w:left="-5" w:right="473" w:hanging="10"/>
      </w:pPr>
      <w:r>
        <w:rPr>
          <w:rFonts w:ascii="Arial" w:eastAsia="Arial" w:hAnsi="Arial" w:cs="Arial"/>
          <w:sz w:val="24"/>
        </w:rPr>
        <w:t xml:space="preserve">Only the following people may apply for access to personal information: </w:t>
      </w:r>
    </w:p>
    <w:p w14:paraId="4EBFE5B3" w14:textId="77777777" w:rsidR="00490675" w:rsidRDefault="008301E4">
      <w:pPr>
        <w:numPr>
          <w:ilvl w:val="0"/>
          <w:numId w:val="2"/>
        </w:numPr>
        <w:spacing w:after="5" w:line="250" w:lineRule="auto"/>
        <w:ind w:right="473" w:hanging="427"/>
      </w:pPr>
      <w:r>
        <w:rPr>
          <w:rFonts w:ascii="Arial" w:eastAsia="Arial" w:hAnsi="Arial" w:cs="Arial"/>
          <w:sz w:val="24"/>
        </w:rPr>
        <w:t xml:space="preserve">The person who the information is about </w:t>
      </w:r>
      <w:r>
        <w:rPr>
          <w:rFonts w:ascii="Arial" w:eastAsia="Arial" w:hAnsi="Arial" w:cs="Arial"/>
          <w:b/>
          <w:sz w:val="24"/>
        </w:rPr>
        <w:t>or</w:t>
      </w:r>
      <w:r>
        <w:rPr>
          <w:rFonts w:ascii="Arial" w:eastAsia="Arial" w:hAnsi="Arial" w:cs="Arial"/>
          <w:sz w:val="24"/>
        </w:rPr>
        <w:t xml:space="preserve"> </w:t>
      </w:r>
    </w:p>
    <w:p w14:paraId="32DBDD45" w14:textId="77777777" w:rsidR="00490675" w:rsidRDefault="008301E4">
      <w:pPr>
        <w:numPr>
          <w:ilvl w:val="0"/>
          <w:numId w:val="2"/>
        </w:numPr>
        <w:spacing w:after="5" w:line="250" w:lineRule="auto"/>
        <w:ind w:right="473" w:hanging="427"/>
      </w:pPr>
      <w:r>
        <w:rPr>
          <w:rFonts w:ascii="Arial" w:eastAsia="Arial" w:hAnsi="Arial" w:cs="Arial"/>
          <w:sz w:val="24"/>
        </w:rPr>
        <w:t xml:space="preserve">Someone acting on behalf of the person who the information is about. </w:t>
      </w:r>
    </w:p>
    <w:p w14:paraId="37C4605B" w14:textId="77777777" w:rsidR="00490675" w:rsidRDefault="008301E4">
      <w:pPr>
        <w:spacing w:after="0"/>
      </w:pPr>
      <w:r>
        <w:rPr>
          <w:rFonts w:ascii="Arial" w:eastAsia="Arial" w:hAnsi="Arial" w:cs="Arial"/>
        </w:rPr>
        <w:t xml:space="preserve"> </w:t>
      </w:r>
    </w:p>
    <w:p w14:paraId="03B1570F" w14:textId="77777777" w:rsidR="00490675" w:rsidRDefault="008301E4">
      <w:pPr>
        <w:spacing w:after="153" w:line="250" w:lineRule="auto"/>
        <w:ind w:left="-5" w:right="473" w:hanging="10"/>
      </w:pPr>
      <w:r>
        <w:rPr>
          <w:rFonts w:ascii="Arial" w:eastAsia="Arial" w:hAnsi="Arial" w:cs="Arial"/>
          <w:sz w:val="24"/>
        </w:rPr>
        <w:t xml:space="preserve">You have a right to know whether, or not, we hold any information about you, and a right to have a copy of that information.  You also have a right to know: </w:t>
      </w:r>
      <w:r>
        <w:rPr>
          <w:rFonts w:ascii="Arial" w:eastAsia="Arial" w:hAnsi="Arial" w:cs="Arial"/>
          <w:sz w:val="24"/>
        </w:rPr>
        <w:tab/>
        <w:t xml:space="preserve"> </w:t>
      </w:r>
    </w:p>
    <w:p w14:paraId="45657F50" w14:textId="77777777" w:rsidR="00490675" w:rsidRDefault="008301E4">
      <w:pPr>
        <w:numPr>
          <w:ilvl w:val="0"/>
          <w:numId w:val="2"/>
        </w:numPr>
        <w:spacing w:after="5" w:line="250" w:lineRule="auto"/>
        <w:ind w:right="473" w:hanging="427"/>
      </w:pPr>
      <w:r>
        <w:rPr>
          <w:rFonts w:ascii="Arial" w:eastAsia="Arial" w:hAnsi="Arial" w:cs="Arial"/>
          <w:sz w:val="24"/>
        </w:rPr>
        <w:t xml:space="preserve">What kind of information we keep about </w:t>
      </w:r>
      <w:proofErr w:type="gramStart"/>
      <w:r>
        <w:rPr>
          <w:rFonts w:ascii="Arial" w:eastAsia="Arial" w:hAnsi="Arial" w:cs="Arial"/>
          <w:sz w:val="24"/>
        </w:rPr>
        <w:t>you;</w:t>
      </w:r>
      <w:proofErr w:type="gramEnd"/>
      <w:r>
        <w:rPr>
          <w:rFonts w:ascii="Arial" w:eastAsia="Arial" w:hAnsi="Arial" w:cs="Arial"/>
          <w:sz w:val="24"/>
        </w:rPr>
        <w:t xml:space="preserve"> </w:t>
      </w:r>
    </w:p>
    <w:p w14:paraId="61D207FC" w14:textId="77777777" w:rsidR="00490675" w:rsidRDefault="008301E4">
      <w:pPr>
        <w:numPr>
          <w:ilvl w:val="0"/>
          <w:numId w:val="2"/>
        </w:numPr>
        <w:spacing w:after="5" w:line="250" w:lineRule="auto"/>
        <w:ind w:right="473" w:hanging="427"/>
      </w:pPr>
      <w:r>
        <w:rPr>
          <w:rFonts w:ascii="Arial" w:eastAsia="Arial" w:hAnsi="Arial" w:cs="Arial"/>
          <w:sz w:val="24"/>
        </w:rPr>
        <w:t xml:space="preserve">The reason we are keeping it and how we use </w:t>
      </w:r>
      <w:proofErr w:type="gramStart"/>
      <w:r>
        <w:rPr>
          <w:rFonts w:ascii="Arial" w:eastAsia="Arial" w:hAnsi="Arial" w:cs="Arial"/>
          <w:sz w:val="24"/>
        </w:rPr>
        <w:t>it;</w:t>
      </w:r>
      <w:proofErr w:type="gramEnd"/>
      <w:r>
        <w:rPr>
          <w:rFonts w:ascii="Arial" w:eastAsia="Arial" w:hAnsi="Arial" w:cs="Arial"/>
          <w:sz w:val="24"/>
        </w:rPr>
        <w:t xml:space="preserve"> </w:t>
      </w:r>
    </w:p>
    <w:p w14:paraId="51894C47" w14:textId="77777777" w:rsidR="00490675" w:rsidRDefault="008301E4">
      <w:pPr>
        <w:numPr>
          <w:ilvl w:val="0"/>
          <w:numId w:val="2"/>
        </w:numPr>
        <w:spacing w:after="5" w:line="250" w:lineRule="auto"/>
        <w:ind w:right="473" w:hanging="427"/>
      </w:pPr>
      <w:r>
        <w:rPr>
          <w:rFonts w:ascii="Arial" w:eastAsia="Arial" w:hAnsi="Arial" w:cs="Arial"/>
          <w:sz w:val="24"/>
        </w:rPr>
        <w:t xml:space="preserve">How long we will keep your </w:t>
      </w:r>
      <w:proofErr w:type="gramStart"/>
      <w:r>
        <w:rPr>
          <w:rFonts w:ascii="Arial" w:eastAsia="Arial" w:hAnsi="Arial" w:cs="Arial"/>
          <w:sz w:val="24"/>
        </w:rPr>
        <w:t>information;</w:t>
      </w:r>
      <w:proofErr w:type="gramEnd"/>
      <w:r>
        <w:rPr>
          <w:rFonts w:ascii="Arial" w:eastAsia="Arial" w:hAnsi="Arial" w:cs="Arial"/>
          <w:sz w:val="24"/>
        </w:rPr>
        <w:t xml:space="preserve"> </w:t>
      </w:r>
    </w:p>
    <w:p w14:paraId="1B4011B1" w14:textId="77777777" w:rsidR="00490675" w:rsidRDefault="008301E4">
      <w:pPr>
        <w:numPr>
          <w:ilvl w:val="0"/>
          <w:numId w:val="2"/>
        </w:numPr>
        <w:spacing w:after="5" w:line="250" w:lineRule="auto"/>
        <w:ind w:right="473" w:hanging="427"/>
      </w:pPr>
      <w:r>
        <w:rPr>
          <w:rFonts w:ascii="Arial" w:eastAsia="Arial" w:hAnsi="Arial" w:cs="Arial"/>
          <w:sz w:val="24"/>
        </w:rPr>
        <w:t xml:space="preserve">Who gave us your </w:t>
      </w:r>
      <w:proofErr w:type="gramStart"/>
      <w:r>
        <w:rPr>
          <w:rFonts w:ascii="Arial" w:eastAsia="Arial" w:hAnsi="Arial" w:cs="Arial"/>
          <w:sz w:val="24"/>
        </w:rPr>
        <w:t>information;</w:t>
      </w:r>
      <w:proofErr w:type="gramEnd"/>
      <w:r>
        <w:rPr>
          <w:rFonts w:ascii="Arial" w:eastAsia="Arial" w:hAnsi="Arial" w:cs="Arial"/>
          <w:sz w:val="24"/>
        </w:rPr>
        <w:t xml:space="preserve"> </w:t>
      </w:r>
    </w:p>
    <w:p w14:paraId="03F37B3C" w14:textId="77777777" w:rsidR="00490675" w:rsidRDefault="008301E4">
      <w:pPr>
        <w:numPr>
          <w:ilvl w:val="0"/>
          <w:numId w:val="2"/>
        </w:numPr>
        <w:spacing w:after="5" w:line="250" w:lineRule="auto"/>
        <w:ind w:right="473" w:hanging="427"/>
      </w:pPr>
      <w:r>
        <w:rPr>
          <w:rFonts w:ascii="Arial" w:eastAsia="Arial" w:hAnsi="Arial" w:cs="Arial"/>
          <w:sz w:val="24"/>
        </w:rPr>
        <w:t xml:space="preserve">Who we might share your information with and who might see your </w:t>
      </w:r>
      <w:proofErr w:type="gramStart"/>
      <w:r>
        <w:rPr>
          <w:rFonts w:ascii="Arial" w:eastAsia="Arial" w:hAnsi="Arial" w:cs="Arial"/>
          <w:sz w:val="24"/>
        </w:rPr>
        <w:t>information;</w:t>
      </w:r>
      <w:proofErr w:type="gramEnd"/>
      <w:r>
        <w:rPr>
          <w:rFonts w:ascii="Arial" w:eastAsia="Arial" w:hAnsi="Arial" w:cs="Arial"/>
          <w:sz w:val="24"/>
        </w:rPr>
        <w:t xml:space="preserve"> </w:t>
      </w:r>
    </w:p>
    <w:p w14:paraId="2ECB6EA9" w14:textId="77777777" w:rsidR="00490675" w:rsidRDefault="008301E4">
      <w:pPr>
        <w:numPr>
          <w:ilvl w:val="0"/>
          <w:numId w:val="2"/>
        </w:numPr>
        <w:spacing w:after="28" w:line="250" w:lineRule="auto"/>
        <w:ind w:right="473" w:hanging="427"/>
      </w:pPr>
      <w:r>
        <w:rPr>
          <w:rFonts w:ascii="Arial" w:eastAsia="Arial" w:hAnsi="Arial" w:cs="Arial"/>
          <w:sz w:val="24"/>
        </w:rPr>
        <w:t xml:space="preserve">If you can request rectification or restriction or objection of processing of your information; and </w:t>
      </w:r>
    </w:p>
    <w:p w14:paraId="4D611645" w14:textId="77777777" w:rsidR="00490675" w:rsidRDefault="008301E4">
      <w:pPr>
        <w:numPr>
          <w:ilvl w:val="0"/>
          <w:numId w:val="2"/>
        </w:numPr>
        <w:spacing w:after="188" w:line="250" w:lineRule="auto"/>
        <w:ind w:right="473" w:hanging="427"/>
      </w:pPr>
      <w:r>
        <w:rPr>
          <w:rFonts w:ascii="Arial" w:eastAsia="Arial" w:hAnsi="Arial" w:cs="Arial"/>
          <w:sz w:val="24"/>
        </w:rPr>
        <w:t xml:space="preserve">That you can make a complaint to the Information Commissioners Office. </w:t>
      </w:r>
    </w:p>
    <w:p w14:paraId="20A03CD8" w14:textId="77777777" w:rsidR="00490675" w:rsidRDefault="008301E4">
      <w:pPr>
        <w:spacing w:after="228" w:line="250" w:lineRule="auto"/>
        <w:ind w:left="-5" w:right="473" w:hanging="10"/>
      </w:pPr>
      <w:r>
        <w:rPr>
          <w:rFonts w:ascii="Arial" w:eastAsia="Arial" w:hAnsi="Arial" w:cs="Arial"/>
          <w:sz w:val="24"/>
        </w:rPr>
        <w:t xml:space="preserve">You also have the right to have any codes or jargon in the information explained. </w:t>
      </w:r>
    </w:p>
    <w:p w14:paraId="3E4AF3E6" w14:textId="77777777" w:rsidR="00490675" w:rsidRDefault="008301E4">
      <w:pPr>
        <w:spacing w:after="98"/>
        <w:ind w:left="-5" w:hanging="10"/>
      </w:pPr>
      <w:r>
        <w:rPr>
          <w:rFonts w:ascii="Arial" w:eastAsia="Arial" w:hAnsi="Arial" w:cs="Arial"/>
          <w:b/>
          <w:sz w:val="24"/>
        </w:rPr>
        <w:t xml:space="preserve">What records you can access and how long records are kept </w:t>
      </w:r>
    </w:p>
    <w:p w14:paraId="5C7B98B1" w14:textId="77777777" w:rsidR="00490675" w:rsidRDefault="008301E4">
      <w:pPr>
        <w:spacing w:after="5" w:line="250" w:lineRule="auto"/>
        <w:ind w:left="-5" w:right="473" w:hanging="10"/>
      </w:pPr>
      <w:r>
        <w:rPr>
          <w:rFonts w:ascii="Arial" w:eastAsia="Arial" w:hAnsi="Arial" w:cs="Arial"/>
          <w:sz w:val="24"/>
        </w:rPr>
        <w:t xml:space="preserve">Health records are kept for a limited </w:t>
      </w:r>
      <w:proofErr w:type="gramStart"/>
      <w:r>
        <w:rPr>
          <w:rFonts w:ascii="Arial" w:eastAsia="Arial" w:hAnsi="Arial" w:cs="Arial"/>
          <w:sz w:val="24"/>
        </w:rPr>
        <w:t>time</w:t>
      </w:r>
      <w:proofErr w:type="gramEnd"/>
      <w:r>
        <w:rPr>
          <w:rFonts w:ascii="Arial" w:eastAsia="Arial" w:hAnsi="Arial" w:cs="Arial"/>
          <w:sz w:val="24"/>
        </w:rPr>
        <w:t xml:space="preserve"> and this is noted below for your information: </w:t>
      </w:r>
    </w:p>
    <w:p w14:paraId="0C9DABD9" w14:textId="77777777" w:rsidR="00490675" w:rsidRDefault="008301E4">
      <w:pPr>
        <w:spacing w:after="14"/>
      </w:pPr>
      <w:r>
        <w:rPr>
          <w:rFonts w:ascii="Arial" w:eastAsia="Arial" w:hAnsi="Arial" w:cs="Arial"/>
          <w:sz w:val="24"/>
        </w:rPr>
        <w:t xml:space="preserve"> </w:t>
      </w:r>
    </w:p>
    <w:p w14:paraId="17D66CBD" w14:textId="77777777" w:rsidR="00490675" w:rsidRDefault="008301E4">
      <w:pPr>
        <w:numPr>
          <w:ilvl w:val="0"/>
          <w:numId w:val="2"/>
        </w:numPr>
        <w:spacing w:after="5" w:line="250" w:lineRule="auto"/>
        <w:ind w:right="473" w:hanging="427"/>
      </w:pPr>
      <w:r>
        <w:rPr>
          <w:rFonts w:ascii="Arial" w:eastAsia="Arial" w:hAnsi="Arial" w:cs="Arial"/>
          <w:sz w:val="24"/>
        </w:rPr>
        <w:t xml:space="preserve">Adult general hospital records - six years after the date of the last </w:t>
      </w:r>
      <w:proofErr w:type="gramStart"/>
      <w:r>
        <w:rPr>
          <w:rFonts w:ascii="Arial" w:eastAsia="Arial" w:hAnsi="Arial" w:cs="Arial"/>
          <w:sz w:val="24"/>
        </w:rPr>
        <w:t>entry;</w:t>
      </w:r>
      <w:proofErr w:type="gramEnd"/>
      <w:r>
        <w:rPr>
          <w:rFonts w:ascii="Arial" w:eastAsia="Arial" w:hAnsi="Arial" w:cs="Arial"/>
          <w:sz w:val="24"/>
        </w:rPr>
        <w:t xml:space="preserve"> </w:t>
      </w:r>
    </w:p>
    <w:p w14:paraId="18165E63" w14:textId="77777777" w:rsidR="00490675" w:rsidRDefault="008301E4">
      <w:pPr>
        <w:numPr>
          <w:ilvl w:val="0"/>
          <w:numId w:val="2"/>
        </w:numPr>
        <w:spacing w:after="5" w:line="250" w:lineRule="auto"/>
        <w:ind w:right="473" w:hanging="427"/>
      </w:pPr>
      <w:r>
        <w:rPr>
          <w:rFonts w:ascii="Arial" w:eastAsia="Arial" w:hAnsi="Arial" w:cs="Arial"/>
          <w:sz w:val="24"/>
        </w:rPr>
        <w:t xml:space="preserve">Maternity records - 25 years after the birth of the last </w:t>
      </w:r>
      <w:proofErr w:type="gramStart"/>
      <w:r>
        <w:rPr>
          <w:rFonts w:ascii="Arial" w:eastAsia="Arial" w:hAnsi="Arial" w:cs="Arial"/>
          <w:sz w:val="24"/>
        </w:rPr>
        <w:t>child;</w:t>
      </w:r>
      <w:proofErr w:type="gramEnd"/>
      <w:r>
        <w:rPr>
          <w:rFonts w:ascii="Arial" w:eastAsia="Arial" w:hAnsi="Arial" w:cs="Arial"/>
          <w:sz w:val="24"/>
        </w:rPr>
        <w:t xml:space="preserve">   </w:t>
      </w:r>
    </w:p>
    <w:p w14:paraId="2D2FB9A2" w14:textId="77777777" w:rsidR="00490675" w:rsidRDefault="008301E4">
      <w:pPr>
        <w:numPr>
          <w:ilvl w:val="0"/>
          <w:numId w:val="2"/>
        </w:numPr>
        <w:spacing w:after="5" w:line="250" w:lineRule="auto"/>
        <w:ind w:right="473" w:hanging="427"/>
      </w:pPr>
      <w:r>
        <w:rPr>
          <w:rFonts w:ascii="Arial" w:eastAsia="Arial" w:hAnsi="Arial" w:cs="Arial"/>
          <w:sz w:val="24"/>
        </w:rPr>
        <w:t xml:space="preserve">Children’s and young people’s records - until the child or young person’s 25th </w:t>
      </w:r>
      <w:proofErr w:type="gramStart"/>
      <w:r>
        <w:rPr>
          <w:rFonts w:ascii="Arial" w:eastAsia="Arial" w:hAnsi="Arial" w:cs="Arial"/>
          <w:sz w:val="24"/>
        </w:rPr>
        <w:t>birthday;</w:t>
      </w:r>
      <w:proofErr w:type="gramEnd"/>
      <w:r>
        <w:rPr>
          <w:rFonts w:ascii="Arial" w:eastAsia="Arial" w:hAnsi="Arial" w:cs="Arial"/>
          <w:sz w:val="24"/>
        </w:rPr>
        <w:t xml:space="preserve">  </w:t>
      </w:r>
    </w:p>
    <w:p w14:paraId="1AF14223" w14:textId="77777777" w:rsidR="00490675" w:rsidRDefault="008301E4">
      <w:pPr>
        <w:numPr>
          <w:ilvl w:val="0"/>
          <w:numId w:val="2"/>
        </w:numPr>
        <w:spacing w:after="5" w:line="250" w:lineRule="auto"/>
        <w:ind w:right="473" w:hanging="427"/>
      </w:pPr>
      <w:r>
        <w:rPr>
          <w:rFonts w:ascii="Arial" w:eastAsia="Arial" w:hAnsi="Arial" w:cs="Arial"/>
          <w:sz w:val="24"/>
        </w:rPr>
        <w:t xml:space="preserve">Mental health records - 20 years after the date of the last contact. </w:t>
      </w:r>
    </w:p>
    <w:p w14:paraId="3482FABA" w14:textId="77777777" w:rsidR="00490675" w:rsidRDefault="008301E4">
      <w:pPr>
        <w:spacing w:after="0"/>
      </w:pPr>
      <w:r>
        <w:rPr>
          <w:rFonts w:ascii="Arial" w:eastAsia="Arial" w:hAnsi="Arial" w:cs="Arial"/>
          <w:sz w:val="24"/>
        </w:rPr>
        <w:t xml:space="preserve"> </w:t>
      </w:r>
    </w:p>
    <w:p w14:paraId="1FD98C63" w14:textId="77777777" w:rsidR="00490675" w:rsidRDefault="008301E4">
      <w:pPr>
        <w:spacing w:after="5" w:line="250" w:lineRule="auto"/>
        <w:ind w:left="-5" w:right="473" w:hanging="10"/>
      </w:pPr>
      <w:r>
        <w:rPr>
          <w:rFonts w:ascii="Arial" w:eastAsia="Arial" w:hAnsi="Arial" w:cs="Arial"/>
          <w:sz w:val="24"/>
        </w:rPr>
        <w:t xml:space="preserve">This may help you in considering what types of records you are applying to see. </w:t>
      </w:r>
    </w:p>
    <w:p w14:paraId="77EB6B22" w14:textId="77777777" w:rsidR="00490675" w:rsidRDefault="008301E4">
      <w:pPr>
        <w:spacing w:after="0"/>
      </w:pPr>
      <w:r>
        <w:rPr>
          <w:rFonts w:ascii="Arial" w:eastAsia="Arial" w:hAnsi="Arial" w:cs="Arial"/>
          <w:sz w:val="24"/>
        </w:rPr>
        <w:t xml:space="preserve"> </w:t>
      </w:r>
    </w:p>
    <w:p w14:paraId="1D79E7E5" w14:textId="77777777" w:rsidR="00490675" w:rsidRDefault="008301E4">
      <w:pPr>
        <w:spacing w:after="143" w:line="250" w:lineRule="auto"/>
        <w:ind w:left="-5" w:right="473" w:hanging="10"/>
      </w:pPr>
      <w:r>
        <w:rPr>
          <w:rFonts w:ascii="Arial" w:eastAsia="Arial" w:hAnsi="Arial" w:cs="Arial"/>
          <w:sz w:val="24"/>
        </w:rPr>
        <w:t xml:space="preserve">You may not be able to see information that could: </w:t>
      </w:r>
    </w:p>
    <w:p w14:paraId="68C20F49" w14:textId="77777777" w:rsidR="00490675" w:rsidRDefault="008301E4">
      <w:pPr>
        <w:numPr>
          <w:ilvl w:val="0"/>
          <w:numId w:val="2"/>
        </w:numPr>
        <w:spacing w:after="5" w:line="250" w:lineRule="auto"/>
        <w:ind w:right="473" w:hanging="427"/>
      </w:pPr>
      <w:r>
        <w:rPr>
          <w:rFonts w:ascii="Arial" w:eastAsia="Arial" w:hAnsi="Arial" w:cs="Arial"/>
          <w:sz w:val="24"/>
        </w:rPr>
        <w:t xml:space="preserve">cause serious harm to your physical or mental health, or anyone else’s; </w:t>
      </w:r>
      <w:r>
        <w:rPr>
          <w:rFonts w:ascii="Arial" w:eastAsia="Arial" w:hAnsi="Arial" w:cs="Arial"/>
          <w:b/>
          <w:sz w:val="24"/>
        </w:rPr>
        <w:t>or</w:t>
      </w:r>
      <w:r>
        <w:rPr>
          <w:rFonts w:ascii="Arial" w:eastAsia="Arial" w:hAnsi="Arial" w:cs="Arial"/>
          <w:sz w:val="24"/>
        </w:rPr>
        <w:t xml:space="preserve"> </w:t>
      </w:r>
    </w:p>
    <w:p w14:paraId="77D14E37" w14:textId="77777777" w:rsidR="00490675" w:rsidRDefault="008301E4">
      <w:pPr>
        <w:numPr>
          <w:ilvl w:val="0"/>
          <w:numId w:val="2"/>
        </w:numPr>
        <w:spacing w:after="5" w:line="250" w:lineRule="auto"/>
        <w:ind w:right="473" w:hanging="427"/>
      </w:pPr>
      <w:r>
        <w:rPr>
          <w:rFonts w:ascii="Arial" w:eastAsia="Arial" w:hAnsi="Arial" w:cs="Arial"/>
          <w:sz w:val="24"/>
        </w:rPr>
        <w:t xml:space="preserve">identify another person (except members of NHS health care staff who have treated you), unless that person gives their permission. </w:t>
      </w:r>
    </w:p>
    <w:p w14:paraId="33B286FF" w14:textId="77777777" w:rsidR="00490675" w:rsidRDefault="008301E4">
      <w:pPr>
        <w:spacing w:after="0"/>
      </w:pPr>
      <w:r>
        <w:rPr>
          <w:rFonts w:ascii="Arial" w:eastAsia="Arial" w:hAnsi="Arial" w:cs="Arial"/>
        </w:rPr>
        <w:t xml:space="preserve"> </w:t>
      </w:r>
    </w:p>
    <w:p w14:paraId="62F1B795" w14:textId="77777777" w:rsidR="00490675" w:rsidRDefault="008301E4">
      <w:pPr>
        <w:spacing w:after="5" w:line="250" w:lineRule="auto"/>
        <w:ind w:left="-5" w:right="473" w:hanging="10"/>
      </w:pPr>
      <w:r>
        <w:rPr>
          <w:rFonts w:ascii="Arial" w:eastAsia="Arial" w:hAnsi="Arial" w:cs="Arial"/>
          <w:sz w:val="24"/>
        </w:rPr>
        <w:t xml:space="preserve">Accessing your health records is an important matter and could, in certain circumstances, cause distress. You may wish to speak to an appropriate health care professional before completing the application form. </w:t>
      </w:r>
    </w:p>
    <w:p w14:paraId="6E1CABE3" w14:textId="77777777" w:rsidR="00490675" w:rsidRDefault="008301E4">
      <w:pPr>
        <w:spacing w:after="0"/>
      </w:pPr>
      <w:r>
        <w:rPr>
          <w:rFonts w:ascii="Arial" w:eastAsia="Arial" w:hAnsi="Arial" w:cs="Arial"/>
          <w:sz w:val="24"/>
        </w:rPr>
        <w:t xml:space="preserve"> </w:t>
      </w:r>
    </w:p>
    <w:p w14:paraId="5CFB1EB8" w14:textId="77777777" w:rsidR="00490675" w:rsidRDefault="008301E4">
      <w:pPr>
        <w:spacing w:after="5" w:line="250" w:lineRule="auto"/>
        <w:ind w:left="-5" w:right="473" w:hanging="10"/>
      </w:pPr>
      <w:r>
        <w:rPr>
          <w:rFonts w:ascii="Arial" w:eastAsia="Arial" w:hAnsi="Arial" w:cs="Arial"/>
          <w:sz w:val="24"/>
        </w:rPr>
        <w:t xml:space="preserve">We will ask you to provide Photographic identification, such as a passport or driving licence, before we release any information to you.  This ensures confidential information is only released to the right person. </w:t>
      </w:r>
    </w:p>
    <w:p w14:paraId="28D67168" w14:textId="77777777" w:rsidR="00490675" w:rsidRDefault="008301E4">
      <w:pPr>
        <w:spacing w:after="0"/>
      </w:pPr>
      <w:r>
        <w:rPr>
          <w:rFonts w:ascii="Arial" w:eastAsia="Arial" w:hAnsi="Arial" w:cs="Arial"/>
          <w:sz w:val="24"/>
        </w:rPr>
        <w:t xml:space="preserve"> </w:t>
      </w:r>
    </w:p>
    <w:p w14:paraId="45C96039" w14:textId="77777777" w:rsidR="00490675" w:rsidRDefault="008301E4">
      <w:pPr>
        <w:spacing w:after="5" w:line="250" w:lineRule="auto"/>
        <w:ind w:left="-5" w:right="473" w:hanging="10"/>
      </w:pPr>
      <w:r>
        <w:rPr>
          <w:rFonts w:ascii="Arial" w:eastAsia="Arial" w:hAnsi="Arial" w:cs="Arial"/>
          <w:sz w:val="24"/>
        </w:rPr>
        <w:t xml:space="preserve">Making false or misleading statements to access personal information which you are not entitled to is a criminal offence. </w:t>
      </w:r>
    </w:p>
    <w:p w14:paraId="597D4272" w14:textId="77777777" w:rsidR="00490675" w:rsidRDefault="008301E4">
      <w:pPr>
        <w:spacing w:after="0"/>
      </w:pPr>
      <w:r>
        <w:rPr>
          <w:rFonts w:ascii="Arial" w:eastAsia="Arial" w:hAnsi="Arial" w:cs="Arial"/>
          <w:sz w:val="24"/>
        </w:rPr>
        <w:lastRenderedPageBreak/>
        <w:t xml:space="preserve"> </w:t>
      </w:r>
    </w:p>
    <w:p w14:paraId="356B0427" w14:textId="77777777" w:rsidR="00DF3965" w:rsidRDefault="00DF3965">
      <w:pPr>
        <w:spacing w:after="98"/>
        <w:ind w:left="-5" w:hanging="10"/>
        <w:rPr>
          <w:rFonts w:ascii="Arial" w:eastAsia="Arial" w:hAnsi="Arial" w:cs="Arial"/>
          <w:b/>
          <w:sz w:val="24"/>
        </w:rPr>
      </w:pPr>
    </w:p>
    <w:p w14:paraId="658B25DB" w14:textId="77777777" w:rsidR="00DF3965" w:rsidRDefault="00DF3965">
      <w:pPr>
        <w:spacing w:after="98"/>
        <w:ind w:left="-5" w:hanging="10"/>
        <w:rPr>
          <w:rFonts w:ascii="Arial" w:eastAsia="Arial" w:hAnsi="Arial" w:cs="Arial"/>
          <w:b/>
          <w:sz w:val="24"/>
        </w:rPr>
      </w:pPr>
    </w:p>
    <w:p w14:paraId="26382CA9" w14:textId="77777777" w:rsidR="00490675" w:rsidRDefault="008301E4">
      <w:pPr>
        <w:spacing w:after="98"/>
        <w:ind w:left="-5" w:hanging="10"/>
      </w:pPr>
      <w:r>
        <w:rPr>
          <w:rFonts w:ascii="Arial" w:eastAsia="Arial" w:hAnsi="Arial" w:cs="Arial"/>
          <w:b/>
          <w:sz w:val="24"/>
        </w:rPr>
        <w:t xml:space="preserve">Response time </w:t>
      </w:r>
    </w:p>
    <w:p w14:paraId="54160AA9" w14:textId="77777777" w:rsidR="00490675" w:rsidRDefault="008301E4">
      <w:pPr>
        <w:spacing w:after="5" w:line="250" w:lineRule="auto"/>
        <w:ind w:left="-5" w:right="473" w:hanging="10"/>
      </w:pPr>
      <w:r>
        <w:rPr>
          <w:rFonts w:ascii="Arial" w:eastAsia="Arial" w:hAnsi="Arial" w:cs="Arial"/>
          <w:sz w:val="24"/>
        </w:rPr>
        <w:t xml:space="preserve">We will deal with your request as quickly as possible, and within one calendar month of receiving your completed application form and supporting evidence.  If we have any problems obtaining your information, we will keep you up to date with our progress. </w:t>
      </w:r>
    </w:p>
    <w:p w14:paraId="6CA3E93B" w14:textId="77777777" w:rsidR="00490675" w:rsidRDefault="008301E4">
      <w:pPr>
        <w:spacing w:after="0"/>
      </w:pPr>
      <w:r>
        <w:rPr>
          <w:rFonts w:ascii="Arial" w:eastAsia="Arial" w:hAnsi="Arial" w:cs="Arial"/>
          <w:sz w:val="24"/>
        </w:rPr>
        <w:t xml:space="preserve"> </w:t>
      </w:r>
    </w:p>
    <w:p w14:paraId="67377597" w14:textId="77777777" w:rsidR="00490675" w:rsidRDefault="008301E4">
      <w:pPr>
        <w:spacing w:after="98"/>
        <w:ind w:left="-5" w:hanging="10"/>
      </w:pPr>
      <w:r>
        <w:rPr>
          <w:rFonts w:ascii="Arial" w:eastAsia="Arial" w:hAnsi="Arial" w:cs="Arial"/>
          <w:b/>
          <w:sz w:val="24"/>
        </w:rPr>
        <w:t xml:space="preserve">Fees </w:t>
      </w:r>
    </w:p>
    <w:p w14:paraId="55A7171E" w14:textId="77777777" w:rsidR="00490675" w:rsidRDefault="008301E4">
      <w:pPr>
        <w:spacing w:after="5" w:line="250" w:lineRule="auto"/>
        <w:ind w:left="-5" w:right="473" w:hanging="10"/>
      </w:pPr>
      <w:r>
        <w:rPr>
          <w:rFonts w:ascii="Arial" w:eastAsia="Arial" w:hAnsi="Arial" w:cs="Arial"/>
          <w:sz w:val="24"/>
        </w:rPr>
        <w:t xml:space="preserve">As of May 2018, there is no fee for information requested. It should be noted that in some circumstances e.g. requesting duplicate records, we may charge a reasonable fee.  If a fee is to be applied, we will notify you of this in advance. </w:t>
      </w:r>
    </w:p>
    <w:p w14:paraId="062EBE02" w14:textId="77777777" w:rsidR="00490675" w:rsidRDefault="008301E4">
      <w:pPr>
        <w:spacing w:after="0"/>
      </w:pPr>
      <w:r>
        <w:rPr>
          <w:rFonts w:ascii="Arial" w:eastAsia="Arial" w:hAnsi="Arial" w:cs="Arial"/>
        </w:rPr>
        <w:t xml:space="preserve"> </w:t>
      </w:r>
    </w:p>
    <w:p w14:paraId="4A3BF99D" w14:textId="77777777" w:rsidR="00490675" w:rsidRDefault="008301E4">
      <w:pPr>
        <w:spacing w:after="146" w:line="250" w:lineRule="auto"/>
        <w:ind w:left="-5" w:right="473" w:hanging="10"/>
      </w:pPr>
      <w:r>
        <w:rPr>
          <w:rFonts w:ascii="Arial" w:eastAsia="Arial" w:hAnsi="Arial" w:cs="Arial"/>
          <w:sz w:val="24"/>
        </w:rPr>
        <w:t xml:space="preserve">If you have any questions about your rights under the Data Protection legislation, you can contact us as follows: </w:t>
      </w:r>
    </w:p>
    <w:p w14:paraId="79E3E049" w14:textId="77777777" w:rsidR="00490675" w:rsidRDefault="008301E4">
      <w:pPr>
        <w:numPr>
          <w:ilvl w:val="0"/>
          <w:numId w:val="3"/>
        </w:numPr>
        <w:spacing w:after="5" w:line="250" w:lineRule="auto"/>
        <w:ind w:right="473" w:hanging="427"/>
      </w:pPr>
      <w:r>
        <w:rPr>
          <w:rFonts w:ascii="Arial" w:eastAsia="Arial" w:hAnsi="Arial" w:cs="Arial"/>
          <w:sz w:val="24"/>
        </w:rPr>
        <w:t xml:space="preserve">Subject Access Team on 01324 566292, </w:t>
      </w:r>
      <w:proofErr w:type="spellStart"/>
      <w:r>
        <w:rPr>
          <w:rFonts w:ascii="Arial" w:eastAsia="Arial" w:hAnsi="Arial" w:cs="Arial"/>
          <w:color w:val="0000FF"/>
          <w:sz w:val="24"/>
          <w:u w:val="single" w:color="0000FF"/>
        </w:rPr>
        <w:t>fv.healthrecs-legal@nhs.scot</w:t>
      </w:r>
      <w:proofErr w:type="spellEnd"/>
      <w:r>
        <w:rPr>
          <w:rFonts w:ascii="Arial" w:eastAsia="Arial" w:hAnsi="Arial" w:cs="Arial"/>
          <w:sz w:val="24"/>
        </w:rPr>
        <w:t xml:space="preserve"> </w:t>
      </w:r>
      <w:r>
        <w:rPr>
          <w:rFonts w:ascii="Arial" w:eastAsia="Arial" w:hAnsi="Arial" w:cs="Arial"/>
          <w:b/>
          <w:sz w:val="24"/>
        </w:rPr>
        <w:t>or</w:t>
      </w:r>
      <w:r>
        <w:rPr>
          <w:rFonts w:ascii="Arial" w:eastAsia="Arial" w:hAnsi="Arial" w:cs="Arial"/>
          <w:color w:val="0000FF"/>
          <w:sz w:val="24"/>
        </w:rPr>
        <w:t xml:space="preserve"> </w:t>
      </w:r>
    </w:p>
    <w:p w14:paraId="36205212" w14:textId="77777777" w:rsidR="00490675" w:rsidRDefault="008301E4">
      <w:pPr>
        <w:numPr>
          <w:ilvl w:val="0"/>
          <w:numId w:val="3"/>
        </w:numPr>
        <w:spacing w:after="5" w:line="250" w:lineRule="auto"/>
        <w:ind w:right="473" w:hanging="427"/>
      </w:pPr>
      <w:r>
        <w:rPr>
          <w:rFonts w:ascii="Arial" w:eastAsia="Arial" w:hAnsi="Arial" w:cs="Arial"/>
          <w:sz w:val="24"/>
        </w:rPr>
        <w:t xml:space="preserve">Data Protection Officer on 01786 457328 / 7337, </w:t>
      </w:r>
      <w:proofErr w:type="spellStart"/>
      <w:r>
        <w:rPr>
          <w:rFonts w:ascii="Arial" w:eastAsia="Arial" w:hAnsi="Arial" w:cs="Arial"/>
          <w:color w:val="0000FF"/>
          <w:sz w:val="24"/>
          <w:u w:val="single" w:color="0000FF"/>
        </w:rPr>
        <w:t>fv.dataprotection@nhs.scot</w:t>
      </w:r>
      <w:proofErr w:type="spellEnd"/>
      <w:r>
        <w:rPr>
          <w:rFonts w:ascii="Arial" w:eastAsia="Arial" w:hAnsi="Arial" w:cs="Arial"/>
          <w:sz w:val="24"/>
        </w:rPr>
        <w:t xml:space="preserve"> </w:t>
      </w:r>
      <w:r>
        <w:rPr>
          <w:rFonts w:ascii="Arial" w:eastAsia="Arial" w:hAnsi="Arial" w:cs="Arial"/>
          <w:color w:val="0000FF"/>
          <w:sz w:val="24"/>
        </w:rPr>
        <w:t xml:space="preserve">  </w:t>
      </w:r>
    </w:p>
    <w:p w14:paraId="10F958A1" w14:textId="77777777" w:rsidR="00490675" w:rsidRDefault="008301E4">
      <w:pPr>
        <w:spacing w:after="0"/>
      </w:pPr>
      <w:r>
        <w:rPr>
          <w:rFonts w:ascii="Arial" w:eastAsia="Arial" w:hAnsi="Arial" w:cs="Arial"/>
          <w:sz w:val="24"/>
        </w:rPr>
        <w:t xml:space="preserve"> </w:t>
      </w:r>
    </w:p>
    <w:p w14:paraId="48C9D508" w14:textId="77777777" w:rsidR="00490675" w:rsidRDefault="008301E4">
      <w:pPr>
        <w:spacing w:after="5" w:line="250" w:lineRule="auto"/>
        <w:ind w:left="-5" w:right="473" w:hanging="10"/>
      </w:pPr>
      <w:r>
        <w:rPr>
          <w:rFonts w:ascii="Arial" w:eastAsia="Arial" w:hAnsi="Arial" w:cs="Arial"/>
          <w:sz w:val="24"/>
        </w:rPr>
        <w:t xml:space="preserve">Alternatively, you can contact the Information Commissioner’s Office at </w:t>
      </w:r>
      <w:r>
        <w:rPr>
          <w:rFonts w:ascii="Arial" w:eastAsia="Arial" w:hAnsi="Arial" w:cs="Arial"/>
          <w:color w:val="0000FF"/>
          <w:sz w:val="24"/>
          <w:u w:val="single" w:color="0000FF"/>
        </w:rPr>
        <w:t>https://ico.org.uk/</w:t>
      </w:r>
      <w:r>
        <w:rPr>
          <w:rFonts w:ascii="Arial" w:eastAsia="Arial" w:hAnsi="Arial" w:cs="Arial"/>
          <w:sz w:val="24"/>
        </w:rPr>
        <w:t xml:space="preserve"> </w:t>
      </w:r>
    </w:p>
    <w:p w14:paraId="01FE64C2" w14:textId="77777777" w:rsidR="00490675" w:rsidRDefault="008301E4">
      <w:pPr>
        <w:spacing w:after="0"/>
        <w:ind w:left="720"/>
      </w:pPr>
      <w:r>
        <w:rPr>
          <w:rFonts w:ascii="Arial" w:eastAsia="Arial" w:hAnsi="Arial" w:cs="Arial"/>
          <w:b/>
          <w:sz w:val="24"/>
        </w:rPr>
        <w:t xml:space="preserve"> </w:t>
      </w:r>
    </w:p>
    <w:p w14:paraId="176C1995" w14:textId="77777777" w:rsidR="00490675" w:rsidRDefault="008301E4">
      <w:pPr>
        <w:spacing w:after="259"/>
        <w:ind w:left="-5" w:hanging="10"/>
      </w:pPr>
      <w:r>
        <w:rPr>
          <w:rFonts w:ascii="Arial" w:eastAsia="Arial" w:hAnsi="Arial" w:cs="Arial"/>
          <w:b/>
          <w:sz w:val="24"/>
        </w:rPr>
        <w:t xml:space="preserve">Please send the completed form to: </w:t>
      </w:r>
    </w:p>
    <w:p w14:paraId="291E17F7" w14:textId="77777777" w:rsidR="00490675" w:rsidRDefault="003234A5">
      <w:pPr>
        <w:spacing w:after="228" w:line="250" w:lineRule="auto"/>
        <w:ind w:left="-5" w:right="473" w:hanging="10"/>
        <w:rPr>
          <w:rFonts w:ascii="Arial" w:eastAsia="Arial" w:hAnsi="Arial" w:cs="Arial"/>
          <w:b/>
          <w:sz w:val="24"/>
        </w:rPr>
      </w:pPr>
      <w:r>
        <w:rPr>
          <w:rFonts w:ascii="Arial" w:eastAsia="Arial" w:hAnsi="Arial" w:cs="Arial"/>
          <w:b/>
          <w:sz w:val="24"/>
        </w:rPr>
        <w:t>Keith Health Centre</w:t>
      </w:r>
    </w:p>
    <w:p w14:paraId="028A1701" w14:textId="77777777" w:rsidR="003234A5" w:rsidRDefault="003234A5">
      <w:pPr>
        <w:spacing w:after="228" w:line="250" w:lineRule="auto"/>
        <w:ind w:left="-5" w:right="473" w:hanging="10"/>
        <w:rPr>
          <w:rFonts w:ascii="Arial" w:eastAsia="Arial" w:hAnsi="Arial" w:cs="Arial"/>
          <w:b/>
          <w:sz w:val="24"/>
        </w:rPr>
      </w:pPr>
      <w:r>
        <w:rPr>
          <w:rFonts w:ascii="Arial" w:eastAsia="Arial" w:hAnsi="Arial" w:cs="Arial"/>
          <w:b/>
          <w:sz w:val="24"/>
        </w:rPr>
        <w:t>Turner Street</w:t>
      </w:r>
    </w:p>
    <w:p w14:paraId="06A144A7" w14:textId="77777777" w:rsidR="003234A5" w:rsidRDefault="003234A5">
      <w:pPr>
        <w:spacing w:after="228" w:line="250" w:lineRule="auto"/>
        <w:ind w:left="-5" w:right="473" w:hanging="10"/>
        <w:rPr>
          <w:rFonts w:ascii="Arial" w:eastAsia="Arial" w:hAnsi="Arial" w:cs="Arial"/>
          <w:b/>
          <w:sz w:val="24"/>
        </w:rPr>
      </w:pPr>
      <w:r>
        <w:rPr>
          <w:rFonts w:ascii="Arial" w:eastAsia="Arial" w:hAnsi="Arial" w:cs="Arial"/>
          <w:b/>
          <w:sz w:val="24"/>
        </w:rPr>
        <w:t xml:space="preserve">Keith </w:t>
      </w:r>
    </w:p>
    <w:p w14:paraId="73D3727D" w14:textId="77777777" w:rsidR="003234A5" w:rsidRDefault="003234A5">
      <w:pPr>
        <w:spacing w:after="228" w:line="250" w:lineRule="auto"/>
        <w:ind w:left="-5" w:right="473" w:hanging="10"/>
        <w:rPr>
          <w:rFonts w:ascii="Arial" w:eastAsia="Arial" w:hAnsi="Arial" w:cs="Arial"/>
          <w:b/>
          <w:sz w:val="24"/>
        </w:rPr>
      </w:pPr>
      <w:r>
        <w:rPr>
          <w:rFonts w:ascii="Arial" w:eastAsia="Arial" w:hAnsi="Arial" w:cs="Arial"/>
          <w:b/>
          <w:sz w:val="24"/>
        </w:rPr>
        <w:t>AB55 5DJ</w:t>
      </w:r>
    </w:p>
    <w:p w14:paraId="11DC229D" w14:textId="77777777" w:rsidR="003234A5" w:rsidRDefault="003234A5">
      <w:pPr>
        <w:spacing w:after="228" w:line="250" w:lineRule="auto"/>
        <w:ind w:left="-5" w:right="473" w:hanging="10"/>
      </w:pPr>
    </w:p>
    <w:p w14:paraId="4528A0F3" w14:textId="77777777" w:rsidR="00490675" w:rsidRDefault="008301E4">
      <w:pPr>
        <w:spacing w:after="5" w:line="250" w:lineRule="auto"/>
        <w:ind w:left="-5" w:right="473" w:hanging="10"/>
      </w:pPr>
      <w:r>
        <w:rPr>
          <w:rFonts w:ascii="Arial" w:eastAsia="Arial" w:hAnsi="Arial" w:cs="Arial"/>
          <w:b/>
          <w:sz w:val="24"/>
        </w:rPr>
        <w:t xml:space="preserve">Patients who are no longer registered with a GP </w:t>
      </w:r>
      <w:r>
        <w:rPr>
          <w:rFonts w:ascii="Arial" w:eastAsia="Arial" w:hAnsi="Arial" w:cs="Arial"/>
          <w:sz w:val="24"/>
        </w:rPr>
        <w:t xml:space="preserve">should send requests to the Medical Contracts Officer. </w:t>
      </w:r>
    </w:p>
    <w:p w14:paraId="42B361CB" w14:textId="77777777" w:rsidR="00490675" w:rsidRDefault="008301E4">
      <w:pPr>
        <w:spacing w:after="6"/>
      </w:pPr>
      <w:r>
        <w:rPr>
          <w:rFonts w:ascii="Arial" w:eastAsia="Arial" w:hAnsi="Arial" w:cs="Arial"/>
        </w:rPr>
        <w:t xml:space="preserve"> </w:t>
      </w:r>
      <w:r>
        <w:rPr>
          <w:rFonts w:ascii="Arial" w:eastAsia="Arial" w:hAnsi="Arial" w:cs="Arial"/>
        </w:rPr>
        <w:tab/>
        <w:t xml:space="preserve"> </w:t>
      </w:r>
    </w:p>
    <w:p w14:paraId="76BB8894" w14:textId="77777777" w:rsidR="00490675" w:rsidRDefault="008301E4">
      <w:pPr>
        <w:spacing w:after="0"/>
        <w:ind w:left="-5" w:hanging="10"/>
      </w:pPr>
      <w:r>
        <w:rPr>
          <w:rFonts w:ascii="Arial" w:eastAsia="Arial" w:hAnsi="Arial" w:cs="Arial"/>
          <w:b/>
          <w:sz w:val="24"/>
        </w:rPr>
        <w:t xml:space="preserve">Medical Contracts Officer </w:t>
      </w:r>
    </w:p>
    <w:p w14:paraId="13737BD2" w14:textId="77777777" w:rsidR="00490675" w:rsidRDefault="008301E4">
      <w:pPr>
        <w:spacing w:after="0"/>
        <w:ind w:left="-5" w:hanging="10"/>
      </w:pPr>
      <w:r>
        <w:rPr>
          <w:rFonts w:ascii="Arial" w:eastAsia="Arial" w:hAnsi="Arial" w:cs="Arial"/>
          <w:b/>
          <w:sz w:val="24"/>
        </w:rPr>
        <w:t xml:space="preserve">Primary Care Contractor Services </w:t>
      </w:r>
    </w:p>
    <w:p w14:paraId="5061E9E6" w14:textId="77777777" w:rsidR="00490675" w:rsidRDefault="008301E4">
      <w:pPr>
        <w:spacing w:after="0"/>
        <w:ind w:left="-5" w:hanging="10"/>
      </w:pPr>
      <w:proofErr w:type="spellStart"/>
      <w:r>
        <w:rPr>
          <w:rFonts w:ascii="Arial" w:eastAsia="Arial" w:hAnsi="Arial" w:cs="Arial"/>
          <w:b/>
          <w:sz w:val="24"/>
        </w:rPr>
        <w:t>Forth</w:t>
      </w:r>
      <w:proofErr w:type="spellEnd"/>
      <w:r>
        <w:rPr>
          <w:rFonts w:ascii="Arial" w:eastAsia="Arial" w:hAnsi="Arial" w:cs="Arial"/>
          <w:b/>
          <w:sz w:val="24"/>
        </w:rPr>
        <w:t xml:space="preserve"> Valley NHS Board </w:t>
      </w:r>
    </w:p>
    <w:p w14:paraId="575708C0" w14:textId="77777777" w:rsidR="00490675" w:rsidRDefault="008301E4">
      <w:pPr>
        <w:spacing w:after="0"/>
        <w:ind w:left="-5" w:hanging="10"/>
      </w:pPr>
      <w:r>
        <w:rPr>
          <w:rFonts w:ascii="Arial" w:eastAsia="Arial" w:hAnsi="Arial" w:cs="Arial"/>
          <w:b/>
          <w:sz w:val="24"/>
        </w:rPr>
        <w:t xml:space="preserve">Suite 2, </w:t>
      </w:r>
      <w:proofErr w:type="spellStart"/>
      <w:r>
        <w:rPr>
          <w:rFonts w:ascii="Arial" w:eastAsia="Arial" w:hAnsi="Arial" w:cs="Arial"/>
          <w:b/>
          <w:sz w:val="24"/>
        </w:rPr>
        <w:t>Carseview</w:t>
      </w:r>
      <w:proofErr w:type="spellEnd"/>
      <w:r>
        <w:rPr>
          <w:rFonts w:ascii="Arial" w:eastAsia="Arial" w:hAnsi="Arial" w:cs="Arial"/>
          <w:b/>
          <w:sz w:val="24"/>
        </w:rPr>
        <w:t xml:space="preserve"> House </w:t>
      </w:r>
    </w:p>
    <w:p w14:paraId="40F792AE" w14:textId="77777777" w:rsidR="00490675" w:rsidRDefault="008301E4">
      <w:pPr>
        <w:spacing w:after="0"/>
        <w:ind w:left="-5" w:hanging="10"/>
      </w:pPr>
      <w:r>
        <w:rPr>
          <w:rFonts w:ascii="Arial" w:eastAsia="Arial" w:hAnsi="Arial" w:cs="Arial"/>
          <w:b/>
          <w:sz w:val="24"/>
        </w:rPr>
        <w:t xml:space="preserve">Castle Business Park </w:t>
      </w:r>
    </w:p>
    <w:p w14:paraId="74C2EA62" w14:textId="77777777" w:rsidR="00490675" w:rsidRDefault="008301E4">
      <w:pPr>
        <w:spacing w:after="0"/>
        <w:ind w:left="-5" w:hanging="10"/>
      </w:pPr>
      <w:r>
        <w:rPr>
          <w:rFonts w:ascii="Arial" w:eastAsia="Arial" w:hAnsi="Arial" w:cs="Arial"/>
          <w:b/>
          <w:sz w:val="24"/>
        </w:rPr>
        <w:t xml:space="preserve">STIRLING </w:t>
      </w:r>
    </w:p>
    <w:p w14:paraId="74A6B53F" w14:textId="77777777" w:rsidR="00490675" w:rsidRDefault="008301E4">
      <w:pPr>
        <w:spacing w:after="98"/>
        <w:ind w:left="-5" w:hanging="10"/>
      </w:pPr>
      <w:r>
        <w:rPr>
          <w:rFonts w:ascii="Arial" w:eastAsia="Arial" w:hAnsi="Arial" w:cs="Arial"/>
          <w:b/>
          <w:sz w:val="24"/>
        </w:rPr>
        <w:t xml:space="preserve">FK10 4SW </w:t>
      </w:r>
    </w:p>
    <w:p w14:paraId="3A8437A2" w14:textId="77777777" w:rsidR="00490675" w:rsidRDefault="008301E4">
      <w:pPr>
        <w:spacing w:after="0"/>
        <w:ind w:left="-5" w:hanging="10"/>
      </w:pPr>
      <w:r>
        <w:rPr>
          <w:rFonts w:ascii="Arial" w:eastAsia="Arial" w:hAnsi="Arial" w:cs="Arial"/>
          <w:b/>
          <w:sz w:val="24"/>
        </w:rPr>
        <w:t xml:space="preserve">Tel: 01786 457222 </w:t>
      </w:r>
    </w:p>
    <w:p w14:paraId="7D572487" w14:textId="77777777" w:rsidR="00490675" w:rsidRDefault="008301E4">
      <w:pPr>
        <w:spacing w:after="0"/>
      </w:pPr>
      <w:r>
        <w:rPr>
          <w:rFonts w:ascii="Arial" w:eastAsia="Arial" w:hAnsi="Arial" w:cs="Arial"/>
        </w:rPr>
        <w:t xml:space="preserve"> </w:t>
      </w:r>
    </w:p>
    <w:sectPr w:rsidR="00490675">
      <w:headerReference w:type="even" r:id="rId7"/>
      <w:headerReference w:type="default" r:id="rId8"/>
      <w:footerReference w:type="even" r:id="rId9"/>
      <w:footerReference w:type="default" r:id="rId10"/>
      <w:headerReference w:type="first" r:id="rId11"/>
      <w:footerReference w:type="first" r:id="rId12"/>
      <w:pgSz w:w="11906" w:h="16838"/>
      <w:pgMar w:top="1178" w:right="639" w:bottom="1168" w:left="1133" w:header="75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967B" w14:textId="77777777" w:rsidR="00A26A56" w:rsidRDefault="00A26A56">
      <w:pPr>
        <w:spacing w:after="0" w:line="240" w:lineRule="auto"/>
      </w:pPr>
      <w:r>
        <w:separator/>
      </w:r>
    </w:p>
  </w:endnote>
  <w:endnote w:type="continuationSeparator" w:id="0">
    <w:p w14:paraId="2FD772E0" w14:textId="77777777" w:rsidR="00A26A56" w:rsidRDefault="00A2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8C74" w14:textId="77777777" w:rsidR="00490675" w:rsidRDefault="008301E4">
    <w:pPr>
      <w:spacing w:after="0"/>
      <w:ind w:right="430"/>
      <w:jc w:val="right"/>
    </w:pPr>
    <w:r>
      <w:rPr>
        <w:rFonts w:ascii="Arial" w:eastAsia="Arial" w:hAnsi="Arial" w:cs="Arial"/>
        <w:sz w:val="24"/>
      </w:rPr>
      <w:t xml:space="preserve"> </w:t>
    </w:r>
  </w:p>
  <w:p w14:paraId="4A552684" w14:textId="77777777" w:rsidR="00490675" w:rsidRDefault="008301E4">
    <w:pPr>
      <w:tabs>
        <w:tab w:val="center" w:pos="4512"/>
        <w:tab w:val="center" w:pos="8972"/>
      </w:tabs>
      <w:spacing w:after="0"/>
    </w:pPr>
    <w:r>
      <w:rPr>
        <w:rFonts w:ascii="Arial" w:eastAsia="Arial" w:hAnsi="Arial" w:cs="Arial"/>
        <w:sz w:val="20"/>
      </w:rPr>
      <w:t xml:space="preserve">Subject Access to Health Records </w:t>
    </w:r>
    <w:proofErr w:type="gramStart"/>
    <w:r>
      <w:rPr>
        <w:rFonts w:ascii="Arial" w:eastAsia="Arial" w:hAnsi="Arial" w:cs="Arial"/>
        <w:sz w:val="20"/>
      </w:rPr>
      <w:t>v2.03  2022</w:t>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EEBC" w14:textId="77777777" w:rsidR="00490675" w:rsidRDefault="008301E4">
    <w:pPr>
      <w:spacing w:after="0"/>
      <w:ind w:right="430"/>
      <w:jc w:val="right"/>
    </w:pPr>
    <w:r>
      <w:rPr>
        <w:rFonts w:ascii="Arial" w:eastAsia="Arial" w:hAnsi="Arial" w:cs="Arial"/>
        <w:sz w:val="24"/>
      </w:rPr>
      <w:t xml:space="preserve"> </w:t>
    </w:r>
  </w:p>
  <w:p w14:paraId="4C4892D7" w14:textId="77777777" w:rsidR="00490675" w:rsidRDefault="008301E4">
    <w:pPr>
      <w:tabs>
        <w:tab w:val="center" w:pos="4512"/>
        <w:tab w:val="center" w:pos="8972"/>
      </w:tabs>
      <w:spacing w:after="0"/>
    </w:pPr>
    <w:r>
      <w:rPr>
        <w:rFonts w:ascii="Arial" w:eastAsia="Arial" w:hAnsi="Arial" w:cs="Arial"/>
        <w:sz w:val="20"/>
      </w:rPr>
      <w:t xml:space="preserve">Subject Access to Health Records </w:t>
    </w:r>
    <w:proofErr w:type="gramStart"/>
    <w:r>
      <w:rPr>
        <w:rFonts w:ascii="Arial" w:eastAsia="Arial" w:hAnsi="Arial" w:cs="Arial"/>
        <w:sz w:val="20"/>
      </w:rPr>
      <w:t>v2.03  2022</w:t>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fldChar w:fldCharType="begin"/>
    </w:r>
    <w:r>
      <w:instrText xml:space="preserve"> PAGE   \* MERGEFORMAT </w:instrText>
    </w:r>
    <w:r>
      <w:fldChar w:fldCharType="separate"/>
    </w:r>
    <w:r w:rsidR="00304786" w:rsidRPr="00304786">
      <w:rPr>
        <w:rFonts w:ascii="Arial" w:eastAsia="Arial" w:hAnsi="Arial" w:cs="Arial"/>
        <w:noProof/>
        <w:sz w:val="20"/>
      </w:rPr>
      <w:t>2</w:t>
    </w:r>
    <w:r>
      <w:rPr>
        <w:rFonts w:ascii="Arial" w:eastAsia="Arial" w:hAnsi="Arial" w:cs="Arial"/>
        <w:sz w:val="20"/>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A514" w14:textId="77777777" w:rsidR="00490675" w:rsidRDefault="008301E4">
    <w:pPr>
      <w:spacing w:after="0"/>
      <w:ind w:right="430"/>
      <w:jc w:val="right"/>
    </w:pPr>
    <w:r>
      <w:rPr>
        <w:rFonts w:ascii="Arial" w:eastAsia="Arial" w:hAnsi="Arial" w:cs="Arial"/>
        <w:sz w:val="24"/>
      </w:rPr>
      <w:t xml:space="preserve"> </w:t>
    </w:r>
  </w:p>
  <w:p w14:paraId="2B73C60F" w14:textId="77777777" w:rsidR="00490675" w:rsidRDefault="008301E4">
    <w:pPr>
      <w:tabs>
        <w:tab w:val="center" w:pos="4512"/>
        <w:tab w:val="center" w:pos="8972"/>
      </w:tabs>
      <w:spacing w:after="0"/>
    </w:pPr>
    <w:r>
      <w:rPr>
        <w:rFonts w:ascii="Arial" w:eastAsia="Arial" w:hAnsi="Arial" w:cs="Arial"/>
        <w:sz w:val="20"/>
      </w:rPr>
      <w:t xml:space="preserve">Subject Access to Health Records </w:t>
    </w:r>
    <w:proofErr w:type="gramStart"/>
    <w:r>
      <w:rPr>
        <w:rFonts w:ascii="Arial" w:eastAsia="Arial" w:hAnsi="Arial" w:cs="Arial"/>
        <w:sz w:val="20"/>
      </w:rPr>
      <w:t>v2.03  2022</w:t>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30B1" w14:textId="77777777" w:rsidR="00A26A56" w:rsidRDefault="00A26A56">
      <w:pPr>
        <w:spacing w:after="0" w:line="240" w:lineRule="auto"/>
      </w:pPr>
      <w:r>
        <w:separator/>
      </w:r>
    </w:p>
  </w:footnote>
  <w:footnote w:type="continuationSeparator" w:id="0">
    <w:p w14:paraId="3745ABDA" w14:textId="77777777" w:rsidR="00A26A56" w:rsidRDefault="00A2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D78A" w14:textId="77777777" w:rsidR="00490675" w:rsidRDefault="008301E4">
    <w:pPr>
      <w:spacing w:after="0"/>
    </w:pPr>
    <w:r>
      <w:rPr>
        <w:rFonts w:ascii="Arial" w:eastAsia="Arial" w:hAnsi="Arial" w:cs="Arial"/>
        <w:sz w:val="20"/>
      </w:rPr>
      <w:t xml:space="preserve">Reference No: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1725" w14:textId="77777777" w:rsidR="00490675" w:rsidRDefault="008301E4">
    <w:pPr>
      <w:spacing w:after="0"/>
    </w:pPr>
    <w:r>
      <w:rPr>
        <w:rFonts w:ascii="Arial" w:eastAsia="Arial" w:hAnsi="Arial" w:cs="Arial"/>
        <w:sz w:val="20"/>
      </w:rPr>
      <w:t xml:space="preserve">Reference No: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303A" w14:textId="77777777" w:rsidR="00490675" w:rsidRDefault="008301E4">
    <w:pPr>
      <w:spacing w:after="0"/>
    </w:pPr>
    <w:r>
      <w:rPr>
        <w:rFonts w:ascii="Arial" w:eastAsia="Arial" w:hAnsi="Arial" w:cs="Arial"/>
        <w:sz w:val="20"/>
      </w:rPr>
      <w:t xml:space="preserve">Reference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12"/>
    <w:multiLevelType w:val="hybridMultilevel"/>
    <w:tmpl w:val="0B145DDE"/>
    <w:lvl w:ilvl="0" w:tplc="9A3ECA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0F4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8826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DAF9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EE2C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CEDD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768D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2A43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C61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43354"/>
    <w:multiLevelType w:val="hybridMultilevel"/>
    <w:tmpl w:val="B16C26D8"/>
    <w:lvl w:ilvl="0" w:tplc="B150C8E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78BA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B884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0040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66B1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D6CA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2408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E10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8AB8E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0C207E"/>
    <w:multiLevelType w:val="hybridMultilevel"/>
    <w:tmpl w:val="8BCC76DC"/>
    <w:lvl w:ilvl="0" w:tplc="41BC5A3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6825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04D3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6E4E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8AB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286A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DE5B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E29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8AD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29659018">
    <w:abstractNumId w:val="0"/>
  </w:num>
  <w:num w:numId="2" w16cid:durableId="1926070134">
    <w:abstractNumId w:val="1"/>
  </w:num>
  <w:num w:numId="3" w16cid:durableId="209088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75"/>
    <w:rsid w:val="00144A0D"/>
    <w:rsid w:val="00273B31"/>
    <w:rsid w:val="00304786"/>
    <w:rsid w:val="003234A5"/>
    <w:rsid w:val="00490675"/>
    <w:rsid w:val="0055477F"/>
    <w:rsid w:val="006D1E77"/>
    <w:rsid w:val="00767E7C"/>
    <w:rsid w:val="008301E4"/>
    <w:rsid w:val="008C7075"/>
    <w:rsid w:val="008F2B93"/>
    <w:rsid w:val="00966889"/>
    <w:rsid w:val="00A26A56"/>
    <w:rsid w:val="00A8298A"/>
    <w:rsid w:val="00B7159A"/>
    <w:rsid w:val="00B774D9"/>
    <w:rsid w:val="00CA3CA0"/>
    <w:rsid w:val="00DF3965"/>
    <w:rsid w:val="00E0333B"/>
    <w:rsid w:val="00E67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BDD1"/>
  <w15:docId w15:val="{D6FDA9E7-689D-409F-885E-3E422D9A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8" w:line="250" w:lineRule="auto"/>
      <w:ind w:left="10" w:right="3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A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98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Subject Access to Clinical Records</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Subject Access to Clinical Records</dc:title>
  <dc:subject>Subject access to clinical records</dc:subject>
  <dc:creator>NHS Forth Valley</dc:creator>
  <cp:keywords>subject access</cp:keywords>
  <cp:lastModifiedBy>Adey Jones</cp:lastModifiedBy>
  <cp:revision>3</cp:revision>
  <cp:lastPrinted>2026-02-25T11:43:00Z</cp:lastPrinted>
  <dcterms:created xsi:type="dcterms:W3CDTF">2026-03-11T08:27:00Z</dcterms:created>
  <dcterms:modified xsi:type="dcterms:W3CDTF">2026-03-13T11:28:00Z</dcterms:modified>
</cp:coreProperties>
</file>